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1D" w:rsidRDefault="00C7171D" w:rsidP="003E6653">
      <w:pPr>
        <w:rPr>
          <w:rFonts w:ascii="Calibri" w:hAnsi="Calibri"/>
          <w:sz w:val="26"/>
          <w:szCs w:val="26"/>
        </w:rPr>
      </w:pPr>
    </w:p>
    <w:p w:rsidR="00C7171D" w:rsidRDefault="00C7171D" w:rsidP="003E6653">
      <w:pPr>
        <w:rPr>
          <w:rFonts w:ascii="Calibri" w:hAnsi="Calibri"/>
          <w:sz w:val="26"/>
          <w:szCs w:val="26"/>
        </w:rPr>
      </w:pPr>
    </w:p>
    <w:p w:rsidR="003E6653" w:rsidRPr="00CF7460" w:rsidRDefault="003E6653" w:rsidP="003E6653">
      <w:pPr>
        <w:rPr>
          <w:rFonts w:ascii="Calibri" w:hAnsi="Calibri"/>
          <w:b/>
          <w:sz w:val="26"/>
          <w:szCs w:val="26"/>
        </w:rPr>
      </w:pPr>
      <w:r w:rsidRPr="00CF7460">
        <w:rPr>
          <w:rFonts w:ascii="Calibri" w:hAnsi="Calibri"/>
          <w:b/>
          <w:sz w:val="26"/>
          <w:szCs w:val="26"/>
        </w:rPr>
        <w:t xml:space="preserve">ROMÂNIA </w:t>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t xml:space="preserve">DE ACORD </w:t>
      </w:r>
    </w:p>
    <w:p w:rsidR="003E6653" w:rsidRPr="00CF7460" w:rsidRDefault="003E6653" w:rsidP="003E6653">
      <w:pPr>
        <w:rPr>
          <w:rFonts w:ascii="Calibri" w:hAnsi="Calibri"/>
          <w:b/>
          <w:sz w:val="26"/>
          <w:szCs w:val="26"/>
        </w:rPr>
      </w:pPr>
      <w:r w:rsidRPr="00CF7460">
        <w:rPr>
          <w:rFonts w:ascii="Calibri" w:hAnsi="Calibri"/>
          <w:b/>
          <w:sz w:val="26"/>
          <w:szCs w:val="26"/>
        </w:rPr>
        <w:t xml:space="preserve">JUDEŢUL HARGHITA </w:t>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r>
      <w:r w:rsidRPr="00CF7460">
        <w:rPr>
          <w:rFonts w:ascii="Calibri" w:hAnsi="Calibri"/>
          <w:b/>
          <w:sz w:val="26"/>
          <w:szCs w:val="26"/>
        </w:rPr>
        <w:tab/>
        <w:t xml:space="preserve">SECRETARUL JUDEŢULUI </w:t>
      </w:r>
    </w:p>
    <w:p w:rsidR="003E6653" w:rsidRDefault="003E6653" w:rsidP="003E6653">
      <w:pPr>
        <w:rPr>
          <w:rFonts w:ascii="Calibri" w:hAnsi="Calibri"/>
          <w:sz w:val="26"/>
          <w:szCs w:val="26"/>
        </w:rPr>
      </w:pPr>
      <w:r w:rsidRPr="00CF7460">
        <w:rPr>
          <w:rFonts w:ascii="Calibri" w:hAnsi="Calibri"/>
          <w:b/>
          <w:sz w:val="26"/>
          <w:szCs w:val="26"/>
        </w:rPr>
        <w:t>CONSILIUL JUDEŢEAN</w:t>
      </w:r>
      <w:r>
        <w:rPr>
          <w:rFonts w:ascii="Calibri" w:hAnsi="Calibri"/>
          <w:sz w:val="26"/>
          <w:szCs w:val="26"/>
        </w:rPr>
        <w:t xml:space="preserve">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sidRPr="00CF7460">
        <w:rPr>
          <w:rFonts w:ascii="Calibri" w:hAnsi="Calibri"/>
          <w:b/>
          <w:sz w:val="26"/>
          <w:szCs w:val="26"/>
        </w:rPr>
        <w:t>Egyed Árpád</w:t>
      </w:r>
      <w:r>
        <w:rPr>
          <w:rFonts w:ascii="Calibri" w:hAnsi="Calibri"/>
          <w:sz w:val="26"/>
          <w:szCs w:val="26"/>
        </w:rPr>
        <w:t xml:space="preserve"> </w:t>
      </w:r>
    </w:p>
    <w:p w:rsidR="003E6653" w:rsidRDefault="003E6653" w:rsidP="003E6653">
      <w:pPr>
        <w:rPr>
          <w:rFonts w:ascii="Calibri" w:hAnsi="Calibri"/>
          <w:sz w:val="26"/>
          <w:szCs w:val="26"/>
        </w:rPr>
      </w:pPr>
      <w:r>
        <w:rPr>
          <w:rFonts w:ascii="Calibri" w:hAnsi="Calibri"/>
          <w:sz w:val="26"/>
          <w:szCs w:val="26"/>
        </w:rPr>
        <w:t xml:space="preserve">Direcţia generală administraţie publică locală </w:t>
      </w:r>
    </w:p>
    <w:p w:rsidR="003E6653" w:rsidRDefault="001A5C5D" w:rsidP="003E6653">
      <w:pPr>
        <w:rPr>
          <w:rFonts w:ascii="Calibri" w:hAnsi="Calibri"/>
          <w:sz w:val="26"/>
          <w:szCs w:val="26"/>
        </w:rPr>
      </w:pPr>
      <w:r>
        <w:rPr>
          <w:rFonts w:ascii="Calibri" w:hAnsi="Calibri"/>
          <w:sz w:val="26"/>
          <w:szCs w:val="26"/>
        </w:rPr>
        <w:t xml:space="preserve">NR. </w:t>
      </w:r>
      <w:r w:rsidR="00CF5F33">
        <w:rPr>
          <w:rFonts w:ascii="Calibri" w:hAnsi="Calibri"/>
          <w:sz w:val="26"/>
          <w:szCs w:val="26"/>
        </w:rPr>
        <w:t>8655/a/2017</w:t>
      </w:r>
      <w:r w:rsidR="003E6653">
        <w:rPr>
          <w:rFonts w:ascii="Calibri" w:hAnsi="Calibri"/>
          <w:sz w:val="26"/>
          <w:szCs w:val="26"/>
        </w:rPr>
        <w:t xml:space="preserve"> </w:t>
      </w:r>
    </w:p>
    <w:p w:rsidR="001A5C5D" w:rsidRDefault="001A5C5D" w:rsidP="003E6653">
      <w:pPr>
        <w:rPr>
          <w:rFonts w:ascii="Calibri" w:hAnsi="Calibri"/>
          <w:sz w:val="26"/>
          <w:szCs w:val="26"/>
        </w:rPr>
      </w:pPr>
    </w:p>
    <w:p w:rsidR="00A72037" w:rsidRDefault="00A72037" w:rsidP="003E6653">
      <w:pPr>
        <w:rPr>
          <w:rFonts w:ascii="Calibri" w:hAnsi="Calibri"/>
          <w:sz w:val="26"/>
          <w:szCs w:val="26"/>
        </w:rPr>
      </w:pPr>
    </w:p>
    <w:p w:rsidR="00CF7460" w:rsidRDefault="00CF7460" w:rsidP="003E6653">
      <w:pPr>
        <w:rPr>
          <w:rFonts w:ascii="Calibri" w:hAnsi="Calibri"/>
          <w:sz w:val="26"/>
          <w:szCs w:val="26"/>
        </w:rPr>
      </w:pPr>
    </w:p>
    <w:p w:rsidR="002F7236" w:rsidRDefault="002F7236" w:rsidP="003E6653">
      <w:pPr>
        <w:rPr>
          <w:rFonts w:ascii="Calibri" w:hAnsi="Calibri"/>
          <w:sz w:val="26"/>
          <w:szCs w:val="26"/>
        </w:rPr>
      </w:pPr>
    </w:p>
    <w:p w:rsidR="001A5C5D" w:rsidRDefault="001A5C5D" w:rsidP="003E6653">
      <w:pPr>
        <w:rPr>
          <w:rFonts w:ascii="Calibri" w:hAnsi="Calibri"/>
          <w:sz w:val="26"/>
          <w:szCs w:val="26"/>
        </w:rPr>
      </w:pPr>
    </w:p>
    <w:p w:rsidR="003E6653" w:rsidRPr="001A5C5D" w:rsidRDefault="003E6653" w:rsidP="003E6653">
      <w:pPr>
        <w:jc w:val="center"/>
        <w:rPr>
          <w:rFonts w:ascii="Calibri" w:hAnsi="Calibri"/>
          <w:b/>
          <w:sz w:val="26"/>
          <w:szCs w:val="26"/>
          <w:u w:val="single"/>
        </w:rPr>
      </w:pPr>
      <w:r w:rsidRPr="001A5C5D">
        <w:rPr>
          <w:rFonts w:ascii="Calibri" w:hAnsi="Calibri"/>
          <w:b/>
          <w:sz w:val="26"/>
          <w:szCs w:val="26"/>
          <w:u w:val="single"/>
        </w:rPr>
        <w:t>RAPORT DE SPECIALITATE</w:t>
      </w:r>
    </w:p>
    <w:p w:rsidR="003E6653" w:rsidRDefault="003E6653" w:rsidP="003E6653">
      <w:pPr>
        <w:jc w:val="center"/>
        <w:rPr>
          <w:rFonts w:ascii="Calibri" w:hAnsi="Calibri"/>
          <w:b/>
          <w:sz w:val="26"/>
          <w:szCs w:val="26"/>
        </w:rPr>
      </w:pPr>
      <w:r w:rsidRPr="001A5C5D">
        <w:rPr>
          <w:rFonts w:ascii="Calibri" w:hAnsi="Calibri"/>
          <w:b/>
          <w:sz w:val="26"/>
          <w:szCs w:val="26"/>
        </w:rPr>
        <w:t>privind modificarea Hotărârii Consiliului Județean Harghita nr.</w:t>
      </w:r>
      <w:r w:rsidR="001A5C5D">
        <w:rPr>
          <w:rFonts w:ascii="Calibri" w:hAnsi="Calibri"/>
          <w:b/>
          <w:sz w:val="26"/>
          <w:szCs w:val="26"/>
        </w:rPr>
        <w:t xml:space="preserve"> </w:t>
      </w:r>
      <w:r w:rsidR="002F7236">
        <w:rPr>
          <w:rFonts w:ascii="Calibri" w:hAnsi="Calibri"/>
          <w:b/>
          <w:sz w:val="26"/>
          <w:szCs w:val="26"/>
        </w:rPr>
        <w:t>121/2010</w:t>
      </w:r>
      <w:r w:rsidRPr="001A5C5D">
        <w:rPr>
          <w:rFonts w:ascii="Calibri" w:hAnsi="Calibri"/>
          <w:b/>
          <w:sz w:val="26"/>
          <w:szCs w:val="26"/>
        </w:rPr>
        <w:t xml:space="preserve"> </w:t>
      </w:r>
      <w:r w:rsidR="001A5C5D">
        <w:rPr>
          <w:rFonts w:ascii="Calibri" w:hAnsi="Calibri"/>
          <w:b/>
          <w:sz w:val="26"/>
          <w:szCs w:val="26"/>
        </w:rPr>
        <w:t xml:space="preserve">privind </w:t>
      </w:r>
      <w:r w:rsidR="002F7236">
        <w:rPr>
          <w:rFonts w:ascii="Calibri" w:hAnsi="Calibri"/>
          <w:b/>
          <w:sz w:val="26"/>
          <w:szCs w:val="26"/>
        </w:rPr>
        <w:t xml:space="preserve"> </w:t>
      </w:r>
      <w:r w:rsidR="00A30C47">
        <w:rPr>
          <w:rFonts w:ascii="Calibri" w:hAnsi="Calibri"/>
          <w:b/>
          <w:sz w:val="26"/>
          <w:szCs w:val="26"/>
        </w:rPr>
        <w:t>aprobarea</w:t>
      </w:r>
      <w:r w:rsidR="002F7236">
        <w:rPr>
          <w:rFonts w:ascii="Calibri" w:hAnsi="Calibri"/>
          <w:b/>
          <w:sz w:val="26"/>
          <w:szCs w:val="26"/>
        </w:rPr>
        <w:t xml:space="preserve"> Regulamentului de organizare şi funcţionare, orgranigramei şi statului de funcţii ale Centrului Judeţean pentru Conservarea şi Promovarea Culturii Tradiţionale Harghita, cu modificările şi completările ulterioare</w:t>
      </w:r>
    </w:p>
    <w:p w:rsidR="00A72037" w:rsidRDefault="00A72037" w:rsidP="003E6653">
      <w:pPr>
        <w:jc w:val="center"/>
        <w:rPr>
          <w:rFonts w:ascii="Calibri" w:hAnsi="Calibri"/>
          <w:b/>
          <w:sz w:val="26"/>
          <w:szCs w:val="26"/>
        </w:rPr>
      </w:pPr>
    </w:p>
    <w:p w:rsidR="00CD04A8" w:rsidRPr="001A5C5D" w:rsidRDefault="00CD04A8" w:rsidP="003E6653">
      <w:pPr>
        <w:jc w:val="center"/>
        <w:rPr>
          <w:rFonts w:ascii="Calibri" w:hAnsi="Calibri"/>
          <w:b/>
          <w:sz w:val="26"/>
          <w:szCs w:val="26"/>
        </w:rPr>
      </w:pPr>
    </w:p>
    <w:p w:rsidR="003E6653" w:rsidRDefault="003E6653" w:rsidP="003E6653">
      <w:pPr>
        <w:jc w:val="both"/>
        <w:rPr>
          <w:rFonts w:ascii="Calibri" w:hAnsi="Calibri"/>
          <w:sz w:val="26"/>
          <w:szCs w:val="26"/>
        </w:rPr>
      </w:pPr>
    </w:p>
    <w:p w:rsidR="00EC09A2" w:rsidRDefault="003E6653" w:rsidP="00FA0CD7">
      <w:pPr>
        <w:jc w:val="both"/>
        <w:rPr>
          <w:rFonts w:ascii="Calibri" w:hAnsi="Calibri"/>
          <w:sz w:val="26"/>
          <w:szCs w:val="26"/>
        </w:rPr>
      </w:pPr>
      <w:r>
        <w:rPr>
          <w:rFonts w:ascii="Calibri" w:hAnsi="Calibri"/>
          <w:sz w:val="26"/>
          <w:szCs w:val="26"/>
        </w:rPr>
        <w:tab/>
        <w:t xml:space="preserve">Prin Expunerea de motive nr. </w:t>
      </w:r>
      <w:r w:rsidR="00CF5F33">
        <w:rPr>
          <w:rFonts w:ascii="Calibri" w:hAnsi="Calibri"/>
          <w:sz w:val="26"/>
          <w:szCs w:val="26"/>
        </w:rPr>
        <w:t>226/2017</w:t>
      </w:r>
      <w:r w:rsidR="001A5C5D">
        <w:rPr>
          <w:rFonts w:ascii="Calibri" w:hAnsi="Calibri"/>
          <w:sz w:val="26"/>
          <w:szCs w:val="26"/>
        </w:rPr>
        <w:t xml:space="preserve">, iniţiată de </w:t>
      </w:r>
      <w:r w:rsidR="00CF5F33">
        <w:rPr>
          <w:rFonts w:ascii="Calibri" w:hAnsi="Calibri"/>
          <w:sz w:val="26"/>
          <w:szCs w:val="26"/>
        </w:rPr>
        <w:t>vice</w:t>
      </w:r>
      <w:r>
        <w:rPr>
          <w:rFonts w:ascii="Calibri" w:hAnsi="Calibri"/>
          <w:sz w:val="26"/>
          <w:szCs w:val="26"/>
        </w:rPr>
        <w:t>preşedintel</w:t>
      </w:r>
      <w:r w:rsidR="001A5C5D">
        <w:rPr>
          <w:rFonts w:ascii="Calibri" w:hAnsi="Calibri"/>
          <w:sz w:val="26"/>
          <w:szCs w:val="26"/>
        </w:rPr>
        <w:t>e</w:t>
      </w:r>
      <w:r>
        <w:rPr>
          <w:rFonts w:ascii="Calibri" w:hAnsi="Calibri"/>
          <w:sz w:val="26"/>
          <w:szCs w:val="26"/>
        </w:rPr>
        <w:t xml:space="preserve"> Consiliului Județean Harg</w:t>
      </w:r>
      <w:r w:rsidR="00B154E7">
        <w:rPr>
          <w:rFonts w:ascii="Calibri" w:hAnsi="Calibri"/>
          <w:sz w:val="26"/>
          <w:szCs w:val="26"/>
        </w:rPr>
        <w:t>hita -</w:t>
      </w:r>
      <w:r w:rsidR="00F56208">
        <w:rPr>
          <w:rFonts w:ascii="Calibri" w:hAnsi="Calibri"/>
          <w:sz w:val="26"/>
          <w:szCs w:val="26"/>
        </w:rPr>
        <w:t xml:space="preserve"> dl. </w:t>
      </w:r>
      <w:r w:rsidR="00CF5F33">
        <w:rPr>
          <w:rFonts w:ascii="Calibri" w:hAnsi="Calibri"/>
          <w:sz w:val="26"/>
          <w:szCs w:val="26"/>
        </w:rPr>
        <w:t>Biró Barna Botond</w:t>
      </w:r>
      <w:r w:rsidR="00EC09A2">
        <w:rPr>
          <w:rFonts w:ascii="Calibri" w:hAnsi="Calibri"/>
          <w:sz w:val="26"/>
          <w:szCs w:val="26"/>
          <w:lang w:val="hu-HU"/>
        </w:rPr>
        <w:t xml:space="preserve">, </w:t>
      </w:r>
      <w:r w:rsidR="00EB0EBF">
        <w:rPr>
          <w:rFonts w:ascii="Calibri" w:hAnsi="Calibri"/>
          <w:sz w:val="26"/>
          <w:szCs w:val="26"/>
        </w:rPr>
        <w:t xml:space="preserve"> la propunerea </w:t>
      </w:r>
      <w:r w:rsidR="00EC09A2">
        <w:rPr>
          <w:rFonts w:ascii="Calibri" w:hAnsi="Calibri"/>
          <w:sz w:val="26"/>
          <w:szCs w:val="26"/>
        </w:rPr>
        <w:t xml:space="preserve"> Centrului Judeţean pentru Conservarea şi Promovarea Culturii Tradiţionale Harghita</w:t>
      </w:r>
      <w:r w:rsidR="00DF672E">
        <w:rPr>
          <w:rFonts w:ascii="Calibri" w:hAnsi="Calibri"/>
          <w:sz w:val="26"/>
          <w:szCs w:val="26"/>
        </w:rPr>
        <w:t>,</w:t>
      </w:r>
      <w:r>
        <w:rPr>
          <w:rFonts w:ascii="Calibri" w:hAnsi="Calibri"/>
          <w:sz w:val="26"/>
          <w:szCs w:val="26"/>
        </w:rPr>
        <w:t xml:space="preserve"> se propune aprobarea</w:t>
      </w:r>
      <w:r w:rsidRPr="003E6653">
        <w:rPr>
          <w:rFonts w:ascii="Calibri" w:hAnsi="Calibri"/>
          <w:sz w:val="26"/>
          <w:szCs w:val="26"/>
        </w:rPr>
        <w:t xml:space="preserve"> </w:t>
      </w:r>
      <w:r>
        <w:rPr>
          <w:rFonts w:ascii="Calibri" w:hAnsi="Calibri"/>
          <w:sz w:val="26"/>
          <w:szCs w:val="26"/>
        </w:rPr>
        <w:t>modificării Hotărârii Cons</w:t>
      </w:r>
      <w:r w:rsidR="001A5C5D">
        <w:rPr>
          <w:rFonts w:ascii="Calibri" w:hAnsi="Calibri"/>
          <w:sz w:val="26"/>
          <w:szCs w:val="26"/>
        </w:rPr>
        <w:t xml:space="preserve">iliului Județean Harghita nr. </w:t>
      </w:r>
      <w:r w:rsidR="00EC09A2">
        <w:rPr>
          <w:rFonts w:ascii="Calibri" w:hAnsi="Calibri"/>
          <w:sz w:val="26"/>
          <w:szCs w:val="26"/>
        </w:rPr>
        <w:t>121/2010</w:t>
      </w:r>
      <w:r w:rsidR="00DF672E">
        <w:rPr>
          <w:rFonts w:ascii="Calibri" w:hAnsi="Calibri"/>
          <w:sz w:val="26"/>
          <w:szCs w:val="26"/>
        </w:rPr>
        <w:t xml:space="preserve">, </w:t>
      </w:r>
      <w:r w:rsidR="00F56208">
        <w:rPr>
          <w:rFonts w:ascii="Calibri" w:hAnsi="Calibri"/>
          <w:sz w:val="26"/>
          <w:szCs w:val="26"/>
        </w:rPr>
        <w:t xml:space="preserve"> privind aprobarea </w:t>
      </w:r>
      <w:r w:rsidR="00EC09A2" w:rsidRPr="00EC09A2">
        <w:rPr>
          <w:rFonts w:ascii="Calibri" w:hAnsi="Calibri"/>
          <w:sz w:val="26"/>
          <w:szCs w:val="26"/>
        </w:rPr>
        <w:t>Regulamentului de organizare şi funcţionare, orgranigramei şi statului de funcţii ale Centrului Judeţean pentru Conservarea şi Promovarea Culturii Tradiţionale Harghita, cu modificările şi completările ulterioare</w:t>
      </w:r>
      <w:r w:rsidR="00CF5F33">
        <w:rPr>
          <w:rFonts w:ascii="Calibri" w:hAnsi="Calibri"/>
          <w:sz w:val="26"/>
          <w:szCs w:val="26"/>
        </w:rPr>
        <w:t>, după cum urmează:</w:t>
      </w:r>
    </w:p>
    <w:p w:rsidR="00D936BA" w:rsidRPr="00AE46DE" w:rsidRDefault="00D936BA" w:rsidP="003E6653">
      <w:pPr>
        <w:jc w:val="both"/>
        <w:rPr>
          <w:rFonts w:ascii="Calibri" w:hAnsi="Calibri"/>
          <w:sz w:val="26"/>
          <w:szCs w:val="26"/>
        </w:rPr>
      </w:pPr>
    </w:p>
    <w:p w:rsidR="00283B37" w:rsidRDefault="003E6653" w:rsidP="00CF5F33">
      <w:pPr>
        <w:ind w:firstLine="708"/>
        <w:jc w:val="both"/>
        <w:rPr>
          <w:rFonts w:ascii="Calibri" w:hAnsi="Calibri"/>
          <w:sz w:val="26"/>
          <w:szCs w:val="26"/>
        </w:rPr>
      </w:pPr>
      <w:r>
        <w:rPr>
          <w:rFonts w:ascii="Calibri" w:hAnsi="Calibri"/>
          <w:sz w:val="26"/>
          <w:szCs w:val="26"/>
        </w:rPr>
        <w:t xml:space="preserve">Iniţiatorii proiectului de hotărâre arată că, </w:t>
      </w:r>
      <w:r w:rsidR="00D936BA">
        <w:rPr>
          <w:rFonts w:ascii="Calibri" w:hAnsi="Calibri"/>
          <w:sz w:val="26"/>
          <w:szCs w:val="26"/>
        </w:rPr>
        <w:t xml:space="preserve">pentru o bună funcţionare a Centrului Judeţean pentru Conservarea şi Promovarea Culturii Tradiţionale Harghita,  </w:t>
      </w:r>
      <w:r w:rsidR="00283B37">
        <w:rPr>
          <w:rFonts w:ascii="Calibri" w:hAnsi="Calibri"/>
          <w:sz w:val="26"/>
          <w:szCs w:val="26"/>
        </w:rPr>
        <w:t xml:space="preserve">în temeiul prevederilor art.41 alin.3) al Hotărârii Guvernului nr. 286/2011, modificată şi completată ulterior cu prevederile Hotărârii Guvernului nr. 1027/2014 privind stabilirea principiilor generale de ocupare a unui post vacant sau temporar vacant corespunzător funcţiilor contractuale şi a criteriilor de promovare în grade sau trepte profesionale imemdiat superioare a personalului contractual din sectorul bugetar plătit din fonduri publice, </w:t>
      </w:r>
      <w:r w:rsidR="00AA255A">
        <w:rPr>
          <w:rFonts w:ascii="Calibri" w:hAnsi="Calibri"/>
          <w:sz w:val="26"/>
          <w:szCs w:val="26"/>
        </w:rPr>
        <w:t xml:space="preserve">s-a creat astfel cadrul legislativ pentru modificarea organigramei şi statului de funcţii pentru personalul instituţiei Centrul Judeţean pentru Conservarea şi Promovarea Culturii Tradiţionale Harghita, </w:t>
      </w:r>
      <w:r w:rsidR="00283B37">
        <w:rPr>
          <w:rFonts w:ascii="Calibri" w:hAnsi="Calibri"/>
          <w:sz w:val="26"/>
          <w:szCs w:val="26"/>
        </w:rPr>
        <w:t xml:space="preserve"> </w:t>
      </w:r>
      <w:r w:rsidR="00AA255A">
        <w:rPr>
          <w:rFonts w:ascii="Calibri" w:hAnsi="Calibri"/>
          <w:sz w:val="26"/>
          <w:szCs w:val="26"/>
        </w:rPr>
        <w:t xml:space="preserve">înfiinţat conform art.2 din Hotărârea Consiliului Judeţean Harghita nr. 109/2006 privind aprobarea înfiinţării Centrului Judeţean pentru Conservarea şi Promovarea Culturii Tradiţionale Harghita, a organigramei, statului de funcţii a acestuia, cu modificările şi completările ulterioare. </w:t>
      </w:r>
    </w:p>
    <w:p w:rsidR="003273E1" w:rsidRDefault="003273E1" w:rsidP="00CF5F33">
      <w:pPr>
        <w:ind w:firstLine="708"/>
        <w:jc w:val="both"/>
        <w:rPr>
          <w:rFonts w:ascii="Calibri" w:hAnsi="Calibri"/>
          <w:sz w:val="26"/>
          <w:szCs w:val="26"/>
        </w:rPr>
      </w:pPr>
    </w:p>
    <w:p w:rsidR="00AA255A" w:rsidRDefault="00AA255A" w:rsidP="00AA255A">
      <w:pPr>
        <w:jc w:val="both"/>
        <w:rPr>
          <w:rFonts w:ascii="Calibri" w:hAnsi="Calibri"/>
          <w:sz w:val="26"/>
          <w:szCs w:val="26"/>
        </w:rPr>
      </w:pPr>
      <w:r>
        <w:rPr>
          <w:rFonts w:ascii="Calibri" w:hAnsi="Calibri"/>
          <w:sz w:val="26"/>
          <w:szCs w:val="26"/>
        </w:rPr>
        <w:tab/>
        <w:t xml:space="preserve">Tot în Expunerea de motive se  arată că, potrivit prevederilor art. 41 alin. 2) din H.G. nr.2017/2014 privind stabilirea principiilor generale de ocupare a unui post vacant sau temporar vacant corespunzător funcţiilor contractuale şi a criteriilor de promovare în grade sau trepte profesionale imemdiat superioare a personalului contractual din sectorul bugetar plătit din fonduri publice,  </w:t>
      </w:r>
      <w:r>
        <w:rPr>
          <w:rFonts w:ascii="Calibri" w:hAnsi="Calibri"/>
          <w:i/>
          <w:sz w:val="26"/>
          <w:szCs w:val="26"/>
        </w:rPr>
        <w:t xml:space="preserve">„Promovarea personalului contractual din sectorul </w:t>
      </w:r>
      <w:r w:rsidR="0070537D">
        <w:rPr>
          <w:rFonts w:ascii="Calibri" w:hAnsi="Calibri"/>
          <w:i/>
          <w:sz w:val="26"/>
          <w:szCs w:val="26"/>
        </w:rPr>
        <w:lastRenderedPageBreak/>
        <w:t xml:space="preserve">bugetar în grade sau trepte profesionale, se face de regulă, pe un post vacant, iar în situaţia în care nu există un asemenea post, se face prin transformarea postului din statul de funcţii în care acesta este încadrat, într-unul de nivel imediat superior”. </w:t>
      </w:r>
      <w:r w:rsidR="00E7022F">
        <w:rPr>
          <w:rFonts w:ascii="Calibri" w:hAnsi="Calibri"/>
          <w:i/>
          <w:sz w:val="26"/>
          <w:szCs w:val="26"/>
        </w:rPr>
        <w:t xml:space="preserve"> </w:t>
      </w:r>
    </w:p>
    <w:p w:rsidR="00E7022F" w:rsidRDefault="00E7022F" w:rsidP="00AA255A">
      <w:pPr>
        <w:jc w:val="both"/>
        <w:rPr>
          <w:rFonts w:ascii="Calibri" w:hAnsi="Calibri"/>
          <w:sz w:val="26"/>
          <w:szCs w:val="26"/>
        </w:rPr>
      </w:pPr>
      <w:r>
        <w:rPr>
          <w:rFonts w:ascii="Calibri" w:hAnsi="Calibri"/>
          <w:sz w:val="26"/>
          <w:szCs w:val="26"/>
        </w:rPr>
        <w:tab/>
      </w:r>
      <w:r>
        <w:rPr>
          <w:rFonts w:ascii="Calibri" w:hAnsi="Calibri"/>
          <w:sz w:val="26"/>
          <w:szCs w:val="26"/>
        </w:rPr>
        <w:tab/>
        <w:t>Astfel, după aprobare prealabilă de către Consiliul Judeţean Harghita cu adresa nr.ad 2323/16.02.2017, s-a organizat la data de 13.03.2017 examenul de promovare în grad profesional din cadrul instituţiei Centrul Judeţean pt. Conservarea şi Promovarea Culturii Tradiţionale Harghita, din funcţia de inspector de specialitate grad profesional I, în funcţia de specialitate inspector de specialitate grad profesional IA, ocupată de angajata Sz</w:t>
      </w:r>
      <w:r>
        <w:rPr>
          <w:rFonts w:ascii="Calibri" w:hAnsi="Calibri"/>
          <w:sz w:val="26"/>
          <w:szCs w:val="26"/>
          <w:lang w:val="hu-HU"/>
        </w:rPr>
        <w:t>ő</w:t>
      </w:r>
      <w:r>
        <w:rPr>
          <w:rFonts w:ascii="Calibri" w:hAnsi="Calibri"/>
          <w:sz w:val="26"/>
          <w:szCs w:val="26"/>
        </w:rPr>
        <w:t xml:space="preserve">cs Klara. </w:t>
      </w:r>
    </w:p>
    <w:p w:rsidR="00E7022F" w:rsidRDefault="00E7022F" w:rsidP="00AA255A">
      <w:pPr>
        <w:jc w:val="both"/>
        <w:rPr>
          <w:rFonts w:ascii="Calibri" w:hAnsi="Calibri"/>
          <w:sz w:val="26"/>
          <w:szCs w:val="26"/>
        </w:rPr>
      </w:pPr>
      <w:r>
        <w:rPr>
          <w:rFonts w:ascii="Calibri" w:hAnsi="Calibri"/>
          <w:sz w:val="26"/>
          <w:szCs w:val="26"/>
        </w:rPr>
        <w:tab/>
      </w:r>
      <w:r>
        <w:rPr>
          <w:rFonts w:ascii="Calibri" w:hAnsi="Calibri"/>
          <w:sz w:val="26"/>
          <w:szCs w:val="26"/>
        </w:rPr>
        <w:tab/>
        <w:t>Comisia de examinare pe baza rezultatelor obţinut</w:t>
      </w:r>
      <w:r w:rsidR="00FE22DB">
        <w:rPr>
          <w:rFonts w:ascii="Calibri" w:hAnsi="Calibri"/>
          <w:sz w:val="26"/>
          <w:szCs w:val="26"/>
        </w:rPr>
        <w:t>e</w:t>
      </w:r>
      <w:r>
        <w:rPr>
          <w:rFonts w:ascii="Calibri" w:hAnsi="Calibri"/>
          <w:sz w:val="26"/>
          <w:szCs w:val="26"/>
        </w:rPr>
        <w:t xml:space="preserve"> a declarat-o ca REUŞIT pe numita Sz</w:t>
      </w:r>
      <w:r>
        <w:rPr>
          <w:rFonts w:ascii="Calibri" w:hAnsi="Calibri"/>
          <w:sz w:val="26"/>
          <w:szCs w:val="26"/>
          <w:lang w:val="hu-HU"/>
        </w:rPr>
        <w:t>ő</w:t>
      </w:r>
      <w:r>
        <w:rPr>
          <w:rFonts w:ascii="Calibri" w:hAnsi="Calibri"/>
          <w:sz w:val="26"/>
          <w:szCs w:val="26"/>
        </w:rPr>
        <w:t xml:space="preserve">cs Klara, astfel că se impune transformarea postului existent în care angajata este încadrată în statul de funcţii, într-un post de nivel imediat superior, în care va fi </w:t>
      </w:r>
      <w:r w:rsidR="003273E1">
        <w:rPr>
          <w:rFonts w:ascii="Calibri" w:hAnsi="Calibri"/>
          <w:sz w:val="26"/>
          <w:szCs w:val="26"/>
        </w:rPr>
        <w:t xml:space="preserve">încadrată. Se anexează Procesul-verbal nr.222/13.03.2017 privind rezultatul examenului de promovare organizat. </w:t>
      </w:r>
    </w:p>
    <w:p w:rsidR="00ED4833" w:rsidRPr="003273E1" w:rsidRDefault="003273E1" w:rsidP="003273E1">
      <w:pPr>
        <w:jc w:val="both"/>
        <w:rPr>
          <w:rFonts w:ascii="Calibri" w:hAnsi="Calibri"/>
          <w:sz w:val="26"/>
          <w:szCs w:val="26"/>
        </w:rPr>
      </w:pPr>
      <w:r>
        <w:rPr>
          <w:rFonts w:ascii="Calibri" w:hAnsi="Calibri"/>
          <w:sz w:val="26"/>
          <w:szCs w:val="26"/>
        </w:rPr>
        <w:tab/>
      </w:r>
      <w:r>
        <w:rPr>
          <w:rFonts w:ascii="Calibri" w:hAnsi="Calibri"/>
          <w:sz w:val="26"/>
          <w:szCs w:val="26"/>
        </w:rPr>
        <w:tab/>
      </w:r>
      <w:r w:rsidR="00ED4833">
        <w:rPr>
          <w:rFonts w:ascii="Calibri" w:hAnsi="Calibri"/>
          <w:sz w:val="26"/>
          <w:szCs w:val="26"/>
        </w:rPr>
        <w:t xml:space="preserve">  </w:t>
      </w:r>
    </w:p>
    <w:p w:rsidR="00DC7C94" w:rsidRDefault="003273E1" w:rsidP="003273E1">
      <w:pPr>
        <w:ind w:firstLine="720"/>
        <w:jc w:val="both"/>
        <w:rPr>
          <w:rFonts w:ascii="Calibri" w:hAnsi="Calibri"/>
          <w:sz w:val="26"/>
          <w:szCs w:val="26"/>
        </w:rPr>
      </w:pPr>
      <w:r>
        <w:rPr>
          <w:rFonts w:ascii="Calibri" w:hAnsi="Calibri"/>
          <w:sz w:val="26"/>
          <w:szCs w:val="26"/>
        </w:rPr>
        <w:t xml:space="preserve">          </w:t>
      </w:r>
      <w:r w:rsidR="00ED4833">
        <w:rPr>
          <w:rFonts w:ascii="Calibri" w:hAnsi="Calibri"/>
          <w:sz w:val="26"/>
          <w:szCs w:val="26"/>
        </w:rPr>
        <w:t xml:space="preserve">Studiind cu atenţie Expunerea de motive, documentaţia depusă şi textele de lege arătate,  concluzionăm că potrivit </w:t>
      </w:r>
      <w:r>
        <w:rPr>
          <w:rFonts w:ascii="Calibri" w:hAnsi="Calibri"/>
          <w:b/>
          <w:sz w:val="26"/>
          <w:szCs w:val="26"/>
        </w:rPr>
        <w:t>art. 91 alin. (1) lit. a) şi alin. (2) lit. c) precum şi art. 115 alin. (1)</w:t>
      </w:r>
      <w:r w:rsidR="00ED4833">
        <w:rPr>
          <w:rFonts w:ascii="Calibri" w:hAnsi="Calibri"/>
          <w:b/>
          <w:sz w:val="26"/>
          <w:szCs w:val="26"/>
        </w:rPr>
        <w:t xml:space="preserve"> </w:t>
      </w:r>
      <w:r>
        <w:rPr>
          <w:rFonts w:ascii="Calibri" w:hAnsi="Calibri"/>
          <w:b/>
          <w:sz w:val="26"/>
          <w:szCs w:val="26"/>
        </w:rPr>
        <w:t xml:space="preserve">lit. c) </w:t>
      </w:r>
      <w:r w:rsidR="00ED4833">
        <w:rPr>
          <w:rFonts w:ascii="Calibri" w:hAnsi="Calibri"/>
          <w:b/>
          <w:sz w:val="26"/>
          <w:szCs w:val="26"/>
        </w:rPr>
        <w:t xml:space="preserve"> din Legea nr. 215/2001 </w:t>
      </w:r>
      <w:r w:rsidR="00ED4833">
        <w:rPr>
          <w:rFonts w:ascii="Calibri" w:hAnsi="Calibri"/>
          <w:sz w:val="26"/>
          <w:szCs w:val="26"/>
        </w:rPr>
        <w:t>privind administraţia publică locală, republicată, cu modificările şi completările ulterioare</w:t>
      </w:r>
      <w:r w:rsidR="00ED4833">
        <w:rPr>
          <w:rFonts w:ascii="Calibri" w:hAnsi="Calibri"/>
          <w:b/>
          <w:sz w:val="26"/>
          <w:szCs w:val="26"/>
        </w:rPr>
        <w:t xml:space="preserve">, </w:t>
      </w:r>
      <w:r w:rsidR="00ED4833">
        <w:rPr>
          <w:rFonts w:ascii="Calibri" w:hAnsi="Calibri"/>
          <w:sz w:val="26"/>
          <w:szCs w:val="26"/>
        </w:rPr>
        <w:t>consiliul judeţean îndeplineşte şi alte atribuţii prevăzute de lege,</w:t>
      </w:r>
      <w:r w:rsidR="00FE22DB">
        <w:rPr>
          <w:rFonts w:ascii="Calibri" w:hAnsi="Calibri"/>
          <w:sz w:val="26"/>
          <w:szCs w:val="26"/>
        </w:rPr>
        <w:t xml:space="preserve"> este competent a aproba statul de funcţii şi organigrama instituţiilor de interes judeţean, </w:t>
      </w:r>
      <w:bookmarkStart w:id="0" w:name="_GoBack"/>
      <w:bookmarkEnd w:id="0"/>
      <w:r w:rsidR="00ED4833">
        <w:rPr>
          <w:rFonts w:ascii="Calibri" w:hAnsi="Calibri"/>
          <w:sz w:val="26"/>
          <w:szCs w:val="26"/>
        </w:rPr>
        <w:t>iar aprobarea proiectului de hotărâre intră în această categorie de atribuţii.</w:t>
      </w:r>
      <w:r w:rsidR="00CD04A8">
        <w:rPr>
          <w:rFonts w:ascii="Calibri" w:hAnsi="Calibri"/>
          <w:sz w:val="26"/>
          <w:szCs w:val="26"/>
        </w:rPr>
        <w:t xml:space="preserve"> </w:t>
      </w:r>
    </w:p>
    <w:p w:rsidR="00ED4833" w:rsidRDefault="00ED4833" w:rsidP="00ED4833">
      <w:pPr>
        <w:ind w:firstLine="720"/>
        <w:jc w:val="both"/>
        <w:rPr>
          <w:rFonts w:ascii="Calibri" w:hAnsi="Calibri"/>
          <w:sz w:val="26"/>
          <w:szCs w:val="26"/>
        </w:rPr>
      </w:pPr>
      <w:r>
        <w:rPr>
          <w:rFonts w:ascii="Calibri" w:hAnsi="Calibri"/>
          <w:sz w:val="26"/>
          <w:szCs w:val="26"/>
        </w:rPr>
        <w:t xml:space="preserve">În ceea ce priveşte formularea prezentului proiect de hotărâre, considerăm că sunt respectate prevederile </w:t>
      </w:r>
      <w:r>
        <w:rPr>
          <w:rFonts w:ascii="Calibri" w:hAnsi="Calibri"/>
          <w:b/>
          <w:sz w:val="26"/>
          <w:szCs w:val="26"/>
        </w:rPr>
        <w:t>Legii nr. 24/2000</w:t>
      </w:r>
      <w:r>
        <w:rPr>
          <w:rFonts w:ascii="Calibri" w:hAnsi="Calibri"/>
          <w:sz w:val="26"/>
          <w:szCs w:val="26"/>
        </w:rPr>
        <w:t xml:space="preserve"> privind normele de tehnică legislativă pentru elaborarea actelor normative, republicată cu modificările şi completările ulterioare. </w:t>
      </w:r>
    </w:p>
    <w:p w:rsidR="00ED4833" w:rsidRDefault="00ED4833" w:rsidP="00ED4833">
      <w:pPr>
        <w:autoSpaceDE w:val="0"/>
        <w:autoSpaceDN w:val="0"/>
        <w:adjustRightInd w:val="0"/>
        <w:ind w:firstLine="708"/>
        <w:jc w:val="both"/>
        <w:rPr>
          <w:rFonts w:ascii="Calibri" w:hAnsi="Calibri"/>
          <w:sz w:val="26"/>
          <w:szCs w:val="26"/>
        </w:rPr>
      </w:pPr>
      <w:r>
        <w:rPr>
          <w:rFonts w:asciiTheme="minorHAnsi" w:hAnsiTheme="minorHAnsi"/>
          <w:sz w:val="26"/>
          <w:szCs w:val="26"/>
        </w:rPr>
        <w:t xml:space="preserve"> </w:t>
      </w:r>
    </w:p>
    <w:p w:rsidR="003273E1" w:rsidRDefault="00ED4833" w:rsidP="00ED4833">
      <w:pPr>
        <w:autoSpaceDE w:val="0"/>
        <w:autoSpaceDN w:val="0"/>
        <w:adjustRightInd w:val="0"/>
        <w:jc w:val="both"/>
        <w:rPr>
          <w:rFonts w:ascii="Calibri" w:hAnsi="Calibri"/>
          <w:sz w:val="26"/>
          <w:szCs w:val="26"/>
        </w:rPr>
      </w:pPr>
      <w:r>
        <w:rPr>
          <w:rFonts w:ascii="Calibri" w:hAnsi="Calibri"/>
          <w:sz w:val="26"/>
          <w:szCs w:val="26"/>
        </w:rPr>
        <w:tab/>
        <w:t>Având în vedere cele de mai sus,</w:t>
      </w:r>
      <w:r w:rsidR="003273E1">
        <w:rPr>
          <w:rFonts w:ascii="Calibri" w:hAnsi="Calibri"/>
          <w:sz w:val="26"/>
          <w:szCs w:val="26"/>
        </w:rPr>
        <w:t xml:space="preserve"> constatăm că s-a omis anexarea adresei nr.ad.2323/16.02.2017 a Consiliului Judeţean Harghita precum şi avizul favorabil al Comisiei pentru învăţământ, cultură şi al Comisiei economice, juridice. </w:t>
      </w:r>
    </w:p>
    <w:p w:rsidR="00ED4833" w:rsidRDefault="00CD04A8" w:rsidP="00ED4833">
      <w:pPr>
        <w:autoSpaceDE w:val="0"/>
        <w:autoSpaceDN w:val="0"/>
        <w:adjustRightInd w:val="0"/>
        <w:jc w:val="both"/>
        <w:rPr>
          <w:rFonts w:ascii="Calibri" w:hAnsi="Calibri"/>
          <w:sz w:val="26"/>
          <w:szCs w:val="26"/>
        </w:rPr>
      </w:pPr>
      <w:r>
        <w:rPr>
          <w:rFonts w:ascii="Calibri" w:hAnsi="Calibri"/>
          <w:sz w:val="26"/>
          <w:szCs w:val="26"/>
        </w:rPr>
        <w:t xml:space="preserve"> </w:t>
      </w:r>
      <w:r w:rsidR="003273E1">
        <w:rPr>
          <w:rFonts w:ascii="Calibri" w:hAnsi="Calibri"/>
          <w:sz w:val="26"/>
          <w:szCs w:val="26"/>
        </w:rPr>
        <w:t xml:space="preserve"> </w:t>
      </w:r>
    </w:p>
    <w:p w:rsidR="00ED4833" w:rsidRPr="00CD04A8" w:rsidRDefault="00ED4833" w:rsidP="00ED4833">
      <w:pPr>
        <w:ind w:firstLine="708"/>
        <w:jc w:val="both"/>
        <w:rPr>
          <w:rFonts w:ascii="Calibri" w:hAnsi="Calibri"/>
          <w:b/>
          <w:sz w:val="26"/>
          <w:szCs w:val="26"/>
        </w:rPr>
      </w:pPr>
      <w:r w:rsidRPr="001C0D82">
        <w:rPr>
          <w:rFonts w:ascii="Calibri" w:hAnsi="Calibri"/>
          <w:b/>
          <w:sz w:val="26"/>
          <w:szCs w:val="26"/>
        </w:rPr>
        <w:t>Analizând documentaţia înainta</w:t>
      </w:r>
      <w:r w:rsidR="00CD04A8">
        <w:rPr>
          <w:rFonts w:ascii="Calibri" w:hAnsi="Calibri"/>
          <w:b/>
          <w:sz w:val="26"/>
          <w:szCs w:val="26"/>
        </w:rPr>
        <w:t xml:space="preserve">tă şi textele de lege invocate, </w:t>
      </w:r>
      <w:r w:rsidR="003273E1">
        <w:rPr>
          <w:rFonts w:ascii="Calibri" w:hAnsi="Calibri"/>
          <w:sz w:val="26"/>
          <w:szCs w:val="26"/>
        </w:rPr>
        <w:t xml:space="preserve">sub rezerva completărilor arătate mai sus,    </w:t>
      </w:r>
      <w:r w:rsidR="00CD04A8">
        <w:rPr>
          <w:rFonts w:ascii="Calibri" w:hAnsi="Calibri"/>
          <w:b/>
          <w:sz w:val="26"/>
          <w:szCs w:val="26"/>
        </w:rPr>
        <w:t>avizăm</w:t>
      </w:r>
      <w:r w:rsidR="00DC7C94">
        <w:rPr>
          <w:rFonts w:ascii="Calibri" w:hAnsi="Calibri"/>
          <w:b/>
          <w:sz w:val="26"/>
          <w:szCs w:val="26"/>
        </w:rPr>
        <w:t xml:space="preserve"> favorabil</w:t>
      </w:r>
      <w:r w:rsidR="00DC7C94">
        <w:rPr>
          <w:rFonts w:ascii="Calibri" w:hAnsi="Calibri"/>
          <w:sz w:val="26"/>
          <w:szCs w:val="26"/>
        </w:rPr>
        <w:t xml:space="preserve"> </w:t>
      </w:r>
      <w:r w:rsidR="00DC7C94" w:rsidRPr="00CD04A8">
        <w:rPr>
          <w:rFonts w:ascii="Calibri" w:hAnsi="Calibri"/>
          <w:b/>
          <w:sz w:val="26"/>
          <w:szCs w:val="26"/>
        </w:rPr>
        <w:t>prezentul proiect de hotărâre.</w:t>
      </w:r>
    </w:p>
    <w:p w:rsidR="003E6653" w:rsidRPr="00A72037" w:rsidRDefault="003E6653" w:rsidP="003E6653">
      <w:pPr>
        <w:autoSpaceDE w:val="0"/>
        <w:autoSpaceDN w:val="0"/>
        <w:adjustRightInd w:val="0"/>
        <w:jc w:val="both"/>
        <w:rPr>
          <w:rFonts w:ascii="Calibri" w:hAnsi="Calibri"/>
          <w:sz w:val="26"/>
          <w:szCs w:val="26"/>
        </w:rPr>
      </w:pPr>
      <w:r w:rsidRPr="005524E8">
        <w:rPr>
          <w:rFonts w:ascii="Calibri" w:hAnsi="Calibri"/>
          <w:b/>
          <w:sz w:val="26"/>
          <w:szCs w:val="26"/>
        </w:rPr>
        <w:tab/>
      </w:r>
    </w:p>
    <w:p w:rsidR="003E6653" w:rsidRDefault="005D2620" w:rsidP="003E6653">
      <w:pPr>
        <w:autoSpaceDE w:val="0"/>
        <w:autoSpaceDN w:val="0"/>
        <w:adjustRightInd w:val="0"/>
        <w:jc w:val="both"/>
        <w:rPr>
          <w:rFonts w:ascii="Calibri" w:hAnsi="Calibri"/>
          <w:sz w:val="26"/>
          <w:szCs w:val="26"/>
        </w:rPr>
      </w:pPr>
      <w:r>
        <w:rPr>
          <w:rFonts w:ascii="Calibri" w:hAnsi="Calibri"/>
          <w:sz w:val="26"/>
          <w:szCs w:val="26"/>
        </w:rPr>
        <w:t xml:space="preserve">Miercurea </w:t>
      </w:r>
      <w:r w:rsidR="00D64950">
        <w:rPr>
          <w:rFonts w:ascii="Calibri" w:hAnsi="Calibri"/>
          <w:sz w:val="26"/>
          <w:szCs w:val="26"/>
        </w:rPr>
        <w:t xml:space="preserve">Ciuc, </w:t>
      </w:r>
      <w:r w:rsidR="003273E1">
        <w:rPr>
          <w:rFonts w:ascii="Calibri" w:hAnsi="Calibri"/>
          <w:sz w:val="26"/>
          <w:szCs w:val="26"/>
        </w:rPr>
        <w:t>19 aprilie 2017</w:t>
      </w:r>
      <w:r w:rsidR="003E6653">
        <w:rPr>
          <w:rFonts w:ascii="Calibri" w:hAnsi="Calibri"/>
          <w:sz w:val="26"/>
          <w:szCs w:val="26"/>
        </w:rPr>
        <w:t xml:space="preserve">  </w:t>
      </w:r>
    </w:p>
    <w:p w:rsidR="007D47C0" w:rsidRDefault="007D47C0" w:rsidP="003E6653">
      <w:pPr>
        <w:autoSpaceDE w:val="0"/>
        <w:autoSpaceDN w:val="0"/>
        <w:adjustRightInd w:val="0"/>
        <w:jc w:val="both"/>
        <w:rPr>
          <w:rFonts w:ascii="Calibri" w:hAnsi="Calibri"/>
          <w:sz w:val="26"/>
          <w:szCs w:val="26"/>
        </w:rPr>
      </w:pPr>
    </w:p>
    <w:p w:rsidR="003E6653" w:rsidRDefault="003E6653" w:rsidP="003E6653">
      <w:pPr>
        <w:autoSpaceDE w:val="0"/>
        <w:autoSpaceDN w:val="0"/>
        <w:adjustRightInd w:val="0"/>
        <w:jc w:val="both"/>
        <w:rPr>
          <w:rFonts w:ascii="Calibri" w:hAnsi="Calibri"/>
          <w:sz w:val="26"/>
          <w:szCs w:val="26"/>
        </w:rPr>
      </w:pPr>
    </w:p>
    <w:p w:rsidR="00D64950" w:rsidRPr="00CF7460" w:rsidRDefault="00D64950" w:rsidP="00D64950">
      <w:pPr>
        <w:rPr>
          <w:rFonts w:ascii="Calibri" w:hAnsi="Calibri"/>
          <w:b/>
          <w:sz w:val="26"/>
          <w:szCs w:val="26"/>
        </w:rPr>
      </w:pPr>
      <w:r w:rsidRPr="00CF7460">
        <w:rPr>
          <w:rFonts w:ascii="Calibri" w:hAnsi="Calibri"/>
          <w:b/>
          <w:sz w:val="26"/>
          <w:szCs w:val="26"/>
        </w:rPr>
        <w:t xml:space="preserve">            </w:t>
      </w:r>
      <w:r w:rsidR="003E6653" w:rsidRPr="00CF7460">
        <w:rPr>
          <w:rFonts w:ascii="Calibri" w:hAnsi="Calibri"/>
          <w:b/>
          <w:sz w:val="26"/>
          <w:szCs w:val="26"/>
        </w:rPr>
        <w:t>DIRECTOR GENERAL</w:t>
      </w:r>
      <w:r w:rsidR="00E60A78" w:rsidRPr="00CF7460">
        <w:rPr>
          <w:rFonts w:ascii="Calibri" w:hAnsi="Calibri"/>
          <w:b/>
          <w:sz w:val="26"/>
          <w:szCs w:val="26"/>
        </w:rPr>
        <w:tab/>
      </w:r>
      <w:r w:rsidR="00E60A78" w:rsidRPr="00CF7460">
        <w:rPr>
          <w:rFonts w:ascii="Calibri" w:hAnsi="Calibri"/>
          <w:b/>
          <w:sz w:val="26"/>
          <w:szCs w:val="26"/>
        </w:rPr>
        <w:tab/>
      </w:r>
      <w:r w:rsidR="00E60A78" w:rsidRPr="00CF7460">
        <w:rPr>
          <w:rFonts w:ascii="Calibri" w:hAnsi="Calibri"/>
          <w:b/>
          <w:sz w:val="26"/>
          <w:szCs w:val="26"/>
        </w:rPr>
        <w:tab/>
      </w:r>
      <w:r w:rsidR="00E60A78" w:rsidRPr="00CF7460">
        <w:rPr>
          <w:rFonts w:ascii="Calibri" w:hAnsi="Calibri"/>
          <w:b/>
          <w:sz w:val="26"/>
          <w:szCs w:val="26"/>
        </w:rPr>
        <w:tab/>
      </w:r>
      <w:r w:rsidRPr="00CF7460">
        <w:rPr>
          <w:rFonts w:ascii="Calibri" w:hAnsi="Calibri"/>
          <w:b/>
          <w:sz w:val="26"/>
          <w:szCs w:val="26"/>
        </w:rPr>
        <w:t>DIRECTOR GENERAL ADJUNCT,</w:t>
      </w:r>
    </w:p>
    <w:p w:rsidR="00E60A78" w:rsidRDefault="00D64950" w:rsidP="00D64950">
      <w:pPr>
        <w:rPr>
          <w:rFonts w:ascii="Calibri" w:hAnsi="Calibri"/>
          <w:b/>
          <w:sz w:val="26"/>
          <w:szCs w:val="26"/>
          <w:lang w:val="hu-HU"/>
        </w:rPr>
      </w:pPr>
      <w:r w:rsidRPr="00CF7460">
        <w:rPr>
          <w:rFonts w:ascii="Calibri" w:hAnsi="Calibri"/>
          <w:b/>
          <w:sz w:val="26"/>
          <w:szCs w:val="26"/>
        </w:rPr>
        <w:t xml:space="preserve">     </w:t>
      </w:r>
      <w:r w:rsidR="003E6653" w:rsidRPr="00CF7460">
        <w:rPr>
          <w:rFonts w:ascii="Calibri" w:hAnsi="Calibri"/>
          <w:b/>
          <w:sz w:val="26"/>
          <w:szCs w:val="26"/>
        </w:rPr>
        <w:t>Romfeld M</w:t>
      </w:r>
      <w:r w:rsidR="003E6653" w:rsidRPr="00CF7460">
        <w:rPr>
          <w:rFonts w:ascii="Calibri" w:hAnsi="Calibri"/>
          <w:b/>
          <w:sz w:val="26"/>
          <w:szCs w:val="26"/>
          <w:lang w:val="hu-HU"/>
        </w:rPr>
        <w:t>ária-Magdolna</w:t>
      </w:r>
      <w:r w:rsidR="00E60A78" w:rsidRPr="00CF7460">
        <w:rPr>
          <w:rFonts w:ascii="Calibri" w:hAnsi="Calibri"/>
          <w:b/>
          <w:sz w:val="26"/>
          <w:szCs w:val="26"/>
          <w:lang w:val="hu-HU"/>
        </w:rPr>
        <w:tab/>
      </w:r>
      <w:r w:rsidR="00E60A78" w:rsidRPr="00CF7460">
        <w:rPr>
          <w:rFonts w:ascii="Calibri" w:hAnsi="Calibri"/>
          <w:b/>
          <w:sz w:val="26"/>
          <w:szCs w:val="26"/>
          <w:lang w:val="hu-HU"/>
        </w:rPr>
        <w:tab/>
      </w:r>
      <w:r w:rsidRPr="00CF7460">
        <w:rPr>
          <w:rFonts w:ascii="Calibri" w:hAnsi="Calibri"/>
          <w:b/>
          <w:sz w:val="26"/>
          <w:szCs w:val="26"/>
          <w:lang w:val="hu-HU"/>
        </w:rPr>
        <w:t xml:space="preserve">                    </w:t>
      </w:r>
      <w:r w:rsidRPr="00CF7460">
        <w:rPr>
          <w:rFonts w:ascii="Calibri" w:hAnsi="Calibri"/>
          <w:b/>
          <w:sz w:val="26"/>
          <w:szCs w:val="26"/>
          <w:lang w:val="hu-HU"/>
        </w:rPr>
        <w:tab/>
      </w:r>
      <w:r w:rsidRPr="00CF7460">
        <w:rPr>
          <w:rFonts w:ascii="Calibri" w:hAnsi="Calibri"/>
          <w:b/>
          <w:sz w:val="26"/>
          <w:szCs w:val="26"/>
          <w:lang w:val="hu-HU"/>
        </w:rPr>
        <w:tab/>
        <w:t>Vágássy Alpár</w:t>
      </w:r>
    </w:p>
    <w:p w:rsidR="00CF7460" w:rsidRDefault="00CF7460" w:rsidP="00D64950">
      <w:pPr>
        <w:rPr>
          <w:rFonts w:ascii="Calibri" w:hAnsi="Calibri"/>
          <w:b/>
          <w:sz w:val="26"/>
          <w:szCs w:val="26"/>
          <w:lang w:val="hu-HU"/>
        </w:rPr>
      </w:pPr>
    </w:p>
    <w:p w:rsidR="00CF7460" w:rsidRDefault="00CF7460" w:rsidP="00D64950">
      <w:pPr>
        <w:rPr>
          <w:rFonts w:ascii="Calibri" w:hAnsi="Calibri"/>
          <w:b/>
          <w:sz w:val="26"/>
          <w:szCs w:val="26"/>
          <w:lang w:val="hu-HU"/>
        </w:rPr>
      </w:pPr>
    </w:p>
    <w:p w:rsidR="00CF7460" w:rsidRPr="00CF7460" w:rsidRDefault="00CF7460" w:rsidP="00D64950">
      <w:pPr>
        <w:rPr>
          <w:rFonts w:ascii="Calibri" w:hAnsi="Calibri"/>
          <w:b/>
          <w:sz w:val="26"/>
          <w:szCs w:val="26"/>
          <w:lang w:val="hu-HU"/>
        </w:rPr>
      </w:pPr>
    </w:p>
    <w:p w:rsidR="00D64950" w:rsidRPr="00CF7460" w:rsidRDefault="00D64950" w:rsidP="00D64950">
      <w:pPr>
        <w:rPr>
          <w:rFonts w:ascii="Calibri" w:hAnsi="Calibri"/>
          <w:b/>
          <w:sz w:val="26"/>
          <w:szCs w:val="26"/>
          <w:lang w:val="hu-HU"/>
        </w:rPr>
      </w:pP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p>
    <w:p w:rsidR="00D64950" w:rsidRPr="00CF7460" w:rsidRDefault="00D64950" w:rsidP="00D64950">
      <w:pPr>
        <w:rPr>
          <w:rFonts w:ascii="Calibri" w:hAnsi="Calibri"/>
          <w:b/>
          <w:sz w:val="26"/>
          <w:szCs w:val="26"/>
          <w:lang w:val="hu-HU"/>
        </w:rPr>
      </w:pP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t>CONSILIER JURIDIC</w:t>
      </w:r>
    </w:p>
    <w:p w:rsidR="00D64950" w:rsidRDefault="00D64950" w:rsidP="00D64950">
      <w:pPr>
        <w:rPr>
          <w:rFonts w:ascii="Calibri" w:hAnsi="Calibri"/>
          <w:b/>
          <w:sz w:val="26"/>
          <w:szCs w:val="26"/>
        </w:rPr>
      </w:pP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r>
      <w:r w:rsidRPr="00CF7460">
        <w:rPr>
          <w:rFonts w:ascii="Calibri" w:hAnsi="Calibri"/>
          <w:b/>
          <w:sz w:val="26"/>
          <w:szCs w:val="26"/>
          <w:lang w:val="hu-HU"/>
        </w:rPr>
        <w:tab/>
        <w:t>Mitrofan Leti</w:t>
      </w:r>
      <w:r w:rsidRPr="00CF7460">
        <w:rPr>
          <w:rFonts w:ascii="Calibri" w:hAnsi="Calibri"/>
          <w:b/>
          <w:sz w:val="26"/>
          <w:szCs w:val="26"/>
        </w:rPr>
        <w:t>ţia</w:t>
      </w:r>
    </w:p>
    <w:p w:rsidR="00CF7460" w:rsidRDefault="00CF7460" w:rsidP="00D64950">
      <w:pPr>
        <w:rPr>
          <w:rFonts w:ascii="Calibri" w:hAnsi="Calibri"/>
          <w:b/>
          <w:sz w:val="26"/>
          <w:szCs w:val="26"/>
        </w:rPr>
      </w:pPr>
    </w:p>
    <w:p w:rsidR="00CF7460" w:rsidRPr="00CF7460" w:rsidRDefault="00CF7460" w:rsidP="00D64950">
      <w:pPr>
        <w:rPr>
          <w:rFonts w:ascii="Calibri" w:hAnsi="Calibri"/>
          <w:b/>
          <w:sz w:val="26"/>
          <w:szCs w:val="26"/>
        </w:rPr>
      </w:pPr>
    </w:p>
    <w:p w:rsidR="00D64950" w:rsidRDefault="00D64950" w:rsidP="00D64950">
      <w:pPr>
        <w:rPr>
          <w:rFonts w:ascii="Calibri" w:hAnsi="Calibri"/>
          <w:sz w:val="20"/>
          <w:szCs w:val="20"/>
        </w:rPr>
      </w:pPr>
      <w:r>
        <w:rPr>
          <w:rFonts w:ascii="Calibri" w:hAnsi="Calibri"/>
          <w:sz w:val="20"/>
          <w:szCs w:val="20"/>
        </w:rPr>
        <w:t>ML/ML</w:t>
      </w:r>
    </w:p>
    <w:p w:rsidR="00D64950" w:rsidRPr="00D64950" w:rsidRDefault="00D64950" w:rsidP="00D64950">
      <w:pPr>
        <w:rPr>
          <w:rFonts w:ascii="Calibri" w:hAnsi="Calibri"/>
          <w:sz w:val="20"/>
          <w:szCs w:val="20"/>
        </w:rPr>
      </w:pPr>
      <w:r>
        <w:rPr>
          <w:rFonts w:ascii="Calibri" w:hAnsi="Calibri"/>
          <w:sz w:val="20"/>
          <w:szCs w:val="20"/>
        </w:rPr>
        <w:t>Ex. 1</w:t>
      </w:r>
    </w:p>
    <w:sectPr w:rsidR="00D64950" w:rsidRPr="00D64950" w:rsidSect="009A04AB">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653"/>
    <w:rsid w:val="00003692"/>
    <w:rsid w:val="00022258"/>
    <w:rsid w:val="000778D1"/>
    <w:rsid w:val="00090E28"/>
    <w:rsid w:val="000C0B63"/>
    <w:rsid w:val="0011073B"/>
    <w:rsid w:val="001A5C5D"/>
    <w:rsid w:val="001F7181"/>
    <w:rsid w:val="00203300"/>
    <w:rsid w:val="00245DCF"/>
    <w:rsid w:val="00283B37"/>
    <w:rsid w:val="002C4A3A"/>
    <w:rsid w:val="002F7236"/>
    <w:rsid w:val="003273E1"/>
    <w:rsid w:val="00383A02"/>
    <w:rsid w:val="003D21B9"/>
    <w:rsid w:val="003E6653"/>
    <w:rsid w:val="004443F7"/>
    <w:rsid w:val="005524E8"/>
    <w:rsid w:val="005B7067"/>
    <w:rsid w:val="005D2620"/>
    <w:rsid w:val="005E7F54"/>
    <w:rsid w:val="0070537D"/>
    <w:rsid w:val="007D47C0"/>
    <w:rsid w:val="00827577"/>
    <w:rsid w:val="00835D28"/>
    <w:rsid w:val="00974BD6"/>
    <w:rsid w:val="009A04AB"/>
    <w:rsid w:val="00A30C47"/>
    <w:rsid w:val="00A72037"/>
    <w:rsid w:val="00AA255A"/>
    <w:rsid w:val="00AE46DE"/>
    <w:rsid w:val="00B154E7"/>
    <w:rsid w:val="00C478F4"/>
    <w:rsid w:val="00C7171D"/>
    <w:rsid w:val="00CD04A8"/>
    <w:rsid w:val="00CF5F33"/>
    <w:rsid w:val="00CF7460"/>
    <w:rsid w:val="00D06BE5"/>
    <w:rsid w:val="00D64950"/>
    <w:rsid w:val="00D908AC"/>
    <w:rsid w:val="00D936BA"/>
    <w:rsid w:val="00DA6E09"/>
    <w:rsid w:val="00DC7C94"/>
    <w:rsid w:val="00DF672E"/>
    <w:rsid w:val="00E60A78"/>
    <w:rsid w:val="00E7022F"/>
    <w:rsid w:val="00EA7BD8"/>
    <w:rsid w:val="00EB0EBF"/>
    <w:rsid w:val="00EC09A2"/>
    <w:rsid w:val="00ED4833"/>
    <w:rsid w:val="00F56208"/>
    <w:rsid w:val="00F72FBC"/>
    <w:rsid w:val="00FA0CD7"/>
    <w:rsid w:val="00FE22DB"/>
    <w:rsid w:val="00FF74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F2E0-1C40-423F-AF75-D1687C24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757</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Mitrofan Letitia</dc:creator>
  <cp:lastModifiedBy>Mitrofan Letitia</cp:lastModifiedBy>
  <cp:revision>3</cp:revision>
  <cp:lastPrinted>2016-03-16T13:17:00Z</cp:lastPrinted>
  <dcterms:created xsi:type="dcterms:W3CDTF">2017-04-19T11:52:00Z</dcterms:created>
  <dcterms:modified xsi:type="dcterms:W3CDTF">2017-04-21T06:22:00Z</dcterms:modified>
</cp:coreProperties>
</file>